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C8" w:rsidRP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Cs w:val="19"/>
        </w:rPr>
      </w:pPr>
      <w:r w:rsidRPr="00DC33C8">
        <w:rPr>
          <w:rStyle w:val="a4"/>
          <w:color w:val="333333"/>
          <w:sz w:val="36"/>
          <w:szCs w:val="27"/>
        </w:rPr>
        <w:t>ПАМЯТКА</w:t>
      </w:r>
    </w:p>
    <w:p w:rsidR="00DC33C8" w:rsidRPr="00DC33C8" w:rsidRDefault="002E0F98" w:rsidP="00DC33C8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Cs w:val="19"/>
        </w:rPr>
      </w:pPr>
      <w:r>
        <w:rPr>
          <w:rStyle w:val="a4"/>
          <w:color w:val="000000"/>
          <w:sz w:val="36"/>
          <w:szCs w:val="27"/>
        </w:rPr>
        <w:t>П</w:t>
      </w:r>
      <w:bookmarkStart w:id="0" w:name="_GoBack"/>
      <w:bookmarkEnd w:id="0"/>
      <w:r w:rsidR="00DC33C8" w:rsidRPr="00DC33C8">
        <w:rPr>
          <w:rStyle w:val="a4"/>
          <w:color w:val="000000"/>
          <w:sz w:val="36"/>
          <w:szCs w:val="27"/>
        </w:rPr>
        <w:t>равила безопасности вблизи водоемов и на водоемах</w:t>
      </w:r>
    </w:p>
    <w:p w:rsidR="00DC33C8" w:rsidRP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Cs w:val="19"/>
        </w:rPr>
      </w:pPr>
      <w:r w:rsidRPr="00DC33C8">
        <w:rPr>
          <w:rStyle w:val="a4"/>
          <w:color w:val="000000"/>
          <w:sz w:val="36"/>
          <w:szCs w:val="27"/>
        </w:rPr>
        <w:t>в осенне-зимний период</w:t>
      </w:r>
    </w:p>
    <w:p w:rsid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7FA23313" wp14:editId="0C8E558B">
            <wp:simplePos x="0" y="0"/>
            <wp:positionH relativeFrom="column">
              <wp:posOffset>19685</wp:posOffset>
            </wp:positionH>
            <wp:positionV relativeFrom="paragraph">
              <wp:posOffset>75565</wp:posOffset>
            </wp:positionV>
            <wp:extent cx="2070735" cy="1552575"/>
            <wp:effectExtent l="0" t="0" r="5715" b="9525"/>
            <wp:wrapTight wrapText="bothSides">
              <wp:wrapPolygon edited="0">
                <wp:start x="0" y="0"/>
                <wp:lineTo x="0" y="21467"/>
                <wp:lineTo x="21461" y="21467"/>
                <wp:lineTo x="21461" y="0"/>
                <wp:lineTo x="0" y="0"/>
              </wp:wrapPolygon>
            </wp:wrapTight>
            <wp:docPr id="1" name="Рисунок 1" descr="http://berezka.obr-urup.ru/images/%D0%9A%D0%B0%D1%80%D1%82%D0%B8%D0%BD%D0%BA%D0%B8/%D0%98%D0%BD%D1%84%20%D0%B4%D0%BB%D1%8F%20%D1%80%D0%BE%D0%B4%D0%B8%D1%82%D0%B5%D0%BB%D0%B5%D0%B9/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ezka.obr-urup.ru/images/%D0%9A%D0%B0%D1%80%D1%82%D0%B8%D0%BD%D0%BA%D0%B8/%D0%98%D0%BD%D1%84%20%D0%B4%D0%BB%D1%8F%20%D1%80%D0%BE%D0%B4%D0%B8%D1%82%D0%B5%D0%BB%D0%B5%D0%B9/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С наступлением заморозков на водоёмах появляется первый лёд. Образовавшийся первый ледяной покров привлекает детей, подростков и некоторых взрослых опробовать его на прочность. Однако тонкий лед очень опасен.</w:t>
      </w:r>
    </w:p>
    <w:p w:rsid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Для того чтобы «ледяные» трагедии не повторялись, необходимо соблюдать правила безопасности вблизи и на водоемах в осенне-зимний период:</w:t>
      </w:r>
    </w:p>
    <w:p w:rsid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000000"/>
          <w:sz w:val="27"/>
          <w:szCs w:val="27"/>
        </w:rPr>
        <w:t>- не выходите на тонкий, неокрепший лед;</w:t>
      </w:r>
    </w:p>
    <w:p w:rsid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000000"/>
          <w:sz w:val="27"/>
          <w:szCs w:val="27"/>
        </w:rPr>
        <w:t>- не проверяйте на прочность лед ударом ноги;</w:t>
      </w:r>
    </w:p>
    <w:p w:rsid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000000"/>
          <w:sz w:val="27"/>
          <w:szCs w:val="27"/>
        </w:rPr>
        <w:t>- случайно попав на тонкий лед,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000000"/>
          <w:sz w:val="27"/>
          <w:szCs w:val="27"/>
        </w:rPr>
        <w:t>Уважаемые родители!</w:t>
      </w:r>
    </w:p>
    <w:p w:rsid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57A62D81" wp14:editId="1D2C7F9D">
            <wp:simplePos x="0" y="0"/>
            <wp:positionH relativeFrom="column">
              <wp:posOffset>16510</wp:posOffset>
            </wp:positionH>
            <wp:positionV relativeFrom="paragraph">
              <wp:posOffset>74295</wp:posOffset>
            </wp:positionV>
            <wp:extent cx="3181985" cy="2386330"/>
            <wp:effectExtent l="0" t="0" r="0" b="0"/>
            <wp:wrapTight wrapText="bothSides">
              <wp:wrapPolygon edited="0">
                <wp:start x="0" y="0"/>
                <wp:lineTo x="0" y="21382"/>
                <wp:lineTo x="21466" y="21382"/>
                <wp:lineTo x="21466" y="0"/>
                <wp:lineTo x="0" y="0"/>
              </wp:wrapPolygon>
            </wp:wrapTight>
            <wp:docPr id="2" name="Рисунок 2" descr="http://berezka.obr-urup.ru/images/%D0%9A%D0%B0%D1%80%D1%82%D0%B8%D0%BD%D0%BA%D0%B8/%D0%98%D0%BD%D1%84%20%D0%B4%D0%BB%D1%8F%20%D1%80%D0%BE%D0%B4%D0%B8%D1%82%D0%B5%D0%BB%D0%B5%D0%B9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rezka.obr-urup.ru/images/%D0%9A%D0%B0%D1%80%D1%82%D0%B8%D0%BD%D0%BA%D0%B8/%D0%98%D0%BD%D1%84%20%D0%B4%D0%BB%D1%8F%20%D1%80%D0%BE%D0%B4%D0%B8%D1%82%D0%B5%D0%BB%D0%B5%D0%B9/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color w:val="000000"/>
          <w:sz w:val="27"/>
          <w:szCs w:val="27"/>
        </w:rPr>
        <w:t>Не допускайте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бесконтрольного нахождения и игр детей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вблизи водоемов, разъясните им смертельную опасность пренебрежения данными рекомендациями.</w:t>
      </w:r>
    </w:p>
    <w:p w:rsid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Во время отдыха вблизи водоема дети должны находиться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 постоянным, бдительным присмотром родителей.</w:t>
      </w:r>
    </w:p>
    <w:p w:rsid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Если на приусадебном участке находится колодец, он должен закрываться плотной крышкой, недоступной для детского пользования.</w:t>
      </w:r>
    </w:p>
    <w:p w:rsid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000000"/>
          <w:sz w:val="32"/>
          <w:szCs w:val="27"/>
        </w:rPr>
      </w:pPr>
    </w:p>
    <w:p w:rsidR="00DC33C8" w:rsidRP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Cs w:val="19"/>
        </w:rPr>
      </w:pPr>
      <w:r w:rsidRPr="00DC33C8">
        <w:rPr>
          <w:rStyle w:val="a4"/>
          <w:color w:val="000000"/>
          <w:sz w:val="36"/>
          <w:szCs w:val="27"/>
        </w:rPr>
        <w:t>Родители обязаны уметь оказывать первую помощь!</w:t>
      </w:r>
    </w:p>
    <w:p w:rsidR="00DC33C8" w:rsidRP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color w:val="000000"/>
          <w:sz w:val="32"/>
          <w:szCs w:val="27"/>
        </w:rPr>
      </w:pPr>
    </w:p>
    <w:p w:rsid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color w:val="000000"/>
          <w:sz w:val="27"/>
          <w:szCs w:val="27"/>
        </w:rPr>
      </w:pPr>
    </w:p>
    <w:p w:rsidR="00DC33C8" w:rsidRP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Cs w:val="19"/>
        </w:rPr>
      </w:pPr>
      <w:r w:rsidRPr="00DC33C8">
        <w:rPr>
          <w:rStyle w:val="a4"/>
          <w:color w:val="000000"/>
          <w:sz w:val="36"/>
          <w:szCs w:val="27"/>
        </w:rPr>
        <w:lastRenderedPageBreak/>
        <w:t>Правила поведения на водоёмах в осенне-зимний период.</w:t>
      </w:r>
    </w:p>
    <w:p w:rsid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1. С появлением  первого ледяного покрова на водоёмах запрещается катание на коньках, лыжах и переход. Тонкий лёд непрочен и не выдерживает тяжести человека.</w:t>
      </w:r>
    </w:p>
    <w:p w:rsid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2.  Переходить по льду нужно по оборудованным переправам, но если их нет, то прежде, чем двигаться по льду, надо убедиться в его прочности. Прочность льда рекомендуется проверять пешнёй. Если после первого удара лёд пробивается и на нём появляется вода, нужно немедленно остановиться и идти обратно по следам. Первые шаги на обратном пути надо делать, не отрывая подошвы ото льда. Категорически запрещается проверять прочность льда ударом ноги.</w:t>
      </w:r>
    </w:p>
    <w:p w:rsid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3. Во всех случаях, прежде чем сойти с берега на лёд, необходимо внимательно осмотреться, наметить маршрут движения, выбирая безопасные места. Лучше всего идти по проложенной тропе. Опасно выходить на лёд при оттепели. Не следует спускаться на лёд в незнакомых местах, особенно с обрывов.</w:t>
      </w:r>
    </w:p>
    <w:p w:rsid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4.  При движении по льду следует быть осторожным, внимательно следить за поверхностью льда, обходить опасные и подозрительные места. Следует остерегаться площадок, покрытых толстым слоем снега - под снегом лёд всегда тоньше, чем на открытом месте. Особенно осторожным нужно быть в местах, где быстрое течение, вблизи выступающих на поверхность кустов, осоки, травы, где ручьи впадают в водоёмы, выходят родники и вливаются тёплые сточные воды промышленных предприятий, где ведётся заготовка льда и т.п. Безопаснее всего переходить по прозрачному с зеленоватым оттенком льду толщиной не менее 7 см.</w:t>
      </w:r>
    </w:p>
    <w:p w:rsid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 xml:space="preserve">5.  При групповом переходе по льду надо двигаться на расстоянии 5-6 метров друг от друга, внимательно следя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идущим впереди. При перевозке небольших по размерам, но тяжелых грузов, их следует класть на сани или брусья с большой площадью опоры.</w:t>
      </w:r>
    </w:p>
    <w:p w:rsid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783185CA" wp14:editId="1EE6977D">
            <wp:simplePos x="0" y="0"/>
            <wp:positionH relativeFrom="column">
              <wp:posOffset>-45085</wp:posOffset>
            </wp:positionH>
            <wp:positionV relativeFrom="paragraph">
              <wp:posOffset>46355</wp:posOffset>
            </wp:positionV>
            <wp:extent cx="1725295" cy="1438275"/>
            <wp:effectExtent l="0" t="0" r="8255" b="9525"/>
            <wp:wrapTight wrapText="bothSides">
              <wp:wrapPolygon edited="0">
                <wp:start x="0" y="0"/>
                <wp:lineTo x="0" y="21457"/>
                <wp:lineTo x="21465" y="21457"/>
                <wp:lineTo x="21465" y="0"/>
                <wp:lineTo x="0" y="0"/>
              </wp:wrapPolygon>
            </wp:wrapTight>
            <wp:docPr id="3" name="Рисунок 3" descr="http://berezka.obr-urup.ru/images/%D0%9A%D0%B0%D1%80%D1%82%D0%B8%D0%BD%D0%BA%D0%B8/%D0%98%D0%BD%D1%84%20%D0%B4%D0%BB%D1%8F%20%D1%80%D0%BE%D0%B4%D0%B8%D1%82%D0%B5%D0%BB%D0%B5%D0%B9/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rezka.obr-urup.ru/images/%D0%9A%D0%B0%D1%80%D1%82%D0%B8%D0%BD%D0%BA%D0%B8/%D0%98%D0%BD%D1%84%20%D0%B4%D0%BB%D1%8F%20%D1%80%D0%BE%D0%B4%D0%B8%D1%82%D0%B5%D0%BB%D0%B5%D0%B9/_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6.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Кататься на коньках разрешается только на специально оборудованных катках. Если каток устраивается на водоёме, то катание разрешается, лишь после тщательной проверки прочности льда (толщина льда должна быть не менее 10-12 см). Массовое катание разрешается при толщине льда не менее 25 см. Опасно ходить и кататься на льду в ночное время и, особенно в незнакомых местах.</w:t>
      </w:r>
    </w:p>
    <w:p w:rsid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 xml:space="preserve">7.  При переходе водоёма на лыжах рекомендуется пользоваться проложенной лыжнёй. Если приходиться идти по целине, то для обеспечения безопасности </w:t>
      </w:r>
      <w:r>
        <w:rPr>
          <w:color w:val="000000"/>
          <w:sz w:val="27"/>
          <w:szCs w:val="27"/>
        </w:rPr>
        <w:lastRenderedPageBreak/>
        <w:t>крепления лыж следует отстегнуть, чтобы при необходимости можно было быстро освободиться от лыж.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по льду определяет его прочность, следит за характером льда и т. п.</w:t>
      </w:r>
    </w:p>
    <w:p w:rsidR="00DC33C8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8.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12-15 м, на одном конце которого крепится груз весом 400-500 г., а на другом - петля.</w:t>
      </w:r>
    </w:p>
    <w:p w:rsidR="00A776E6" w:rsidRDefault="00DC33C8" w:rsidP="00DC33C8">
      <w:pPr>
        <w:pStyle w:val="a3"/>
        <w:shd w:val="clear" w:color="auto" w:fill="FFFFFF"/>
        <w:spacing w:before="0" w:beforeAutospacing="0" w:after="0" w:afterAutospacing="0" w:line="408" w:lineRule="atLeast"/>
        <w:jc w:val="both"/>
      </w:pPr>
      <w:r>
        <w:rPr>
          <w:color w:val="000000"/>
          <w:sz w:val="27"/>
          <w:szCs w:val="27"/>
        </w:rPr>
        <w:t>9.  В случае провала льда под ногами надо действовать быстро и решительно - 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помощь.</w:t>
      </w:r>
    </w:p>
    <w:sectPr w:rsidR="00A776E6" w:rsidSect="00DC33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C8"/>
    <w:rsid w:val="002E0F98"/>
    <w:rsid w:val="00BE5425"/>
    <w:rsid w:val="00CB7C7E"/>
    <w:rsid w:val="00D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3C8"/>
    <w:rPr>
      <w:b/>
      <w:bCs/>
    </w:rPr>
  </w:style>
  <w:style w:type="character" w:customStyle="1" w:styleId="apple-converted-space">
    <w:name w:val="apple-converted-space"/>
    <w:basedOn w:val="a0"/>
    <w:rsid w:val="00DC33C8"/>
  </w:style>
  <w:style w:type="character" w:styleId="a5">
    <w:name w:val="Hyperlink"/>
    <w:basedOn w:val="a0"/>
    <w:uiPriority w:val="99"/>
    <w:semiHidden/>
    <w:unhideWhenUsed/>
    <w:rsid w:val="00DC33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3C8"/>
    <w:rPr>
      <w:b/>
      <w:bCs/>
    </w:rPr>
  </w:style>
  <w:style w:type="character" w:customStyle="1" w:styleId="apple-converted-space">
    <w:name w:val="apple-converted-space"/>
    <w:basedOn w:val="a0"/>
    <w:rsid w:val="00DC33C8"/>
  </w:style>
  <w:style w:type="character" w:styleId="a5">
    <w:name w:val="Hyperlink"/>
    <w:basedOn w:val="a0"/>
    <w:uiPriority w:val="99"/>
    <w:semiHidden/>
    <w:unhideWhenUsed/>
    <w:rsid w:val="00DC33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2015-04-15T12:25:00Z</dcterms:created>
  <dcterms:modified xsi:type="dcterms:W3CDTF">2015-04-15T12:31:00Z</dcterms:modified>
</cp:coreProperties>
</file>